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48406" w14:textId="77777777" w:rsidR="00F86AC4" w:rsidRPr="00F86AC4" w:rsidRDefault="00F86AC4" w:rsidP="00F86AC4">
      <w:pPr>
        <w:jc w:val="center"/>
        <w:rPr>
          <w:rFonts w:ascii="ＭＳ Ｐゴシック" w:eastAsia="ＭＳ Ｐゴシック" w:hAnsi="ＭＳ Ｐゴシック" w:cs="Times New Roman"/>
          <w:sz w:val="28"/>
          <w:szCs w:val="28"/>
          <w14:ligatures w14:val="none"/>
        </w:rPr>
      </w:pPr>
      <w:r w:rsidRPr="00F86AC4">
        <w:rPr>
          <w:rFonts w:ascii="ＭＳ Ｐゴシック" w:eastAsia="ＭＳ Ｐゴシック" w:hAnsi="ＭＳ Ｐゴシック" w:cs="Times New Roman" w:hint="eastAsia"/>
          <w:sz w:val="28"/>
          <w:szCs w:val="28"/>
          <w14:ligatures w14:val="none"/>
        </w:rPr>
        <w:t>令和</w:t>
      </w:r>
      <w:r w:rsidRPr="00F86AC4">
        <w:rPr>
          <w:rFonts w:ascii="ＭＳ Ｐゴシック" w:eastAsia="ＭＳ Ｐゴシック" w:hAnsi="ＭＳ Ｐゴシック" w:cs="Times New Roman" w:hint="eastAsia"/>
          <w:color w:val="000000" w:themeColor="text1"/>
          <w:sz w:val="28"/>
          <w:szCs w:val="28"/>
          <w14:ligatures w14:val="none"/>
        </w:rPr>
        <w:t>７</w:t>
      </w:r>
      <w:r w:rsidRPr="00F86AC4">
        <w:rPr>
          <w:rFonts w:ascii="ＭＳ Ｐゴシック" w:eastAsia="ＭＳ Ｐゴシック" w:hAnsi="ＭＳ Ｐゴシック" w:cs="Times New Roman" w:hint="eastAsia"/>
          <w:sz w:val="28"/>
          <w:szCs w:val="28"/>
          <w14:ligatures w14:val="none"/>
        </w:rPr>
        <w:t>年度主任相談支援専門員養成研修　事前課題</w:t>
      </w:r>
    </w:p>
    <w:p w14:paraId="7E59A3AE" w14:textId="77777777" w:rsidR="00F86AC4" w:rsidRPr="00F86AC4" w:rsidRDefault="00F86AC4" w:rsidP="00F86AC4">
      <w:pPr>
        <w:jc w:val="center"/>
        <w:rPr>
          <w:rFonts w:ascii="ＭＳ ゴシック" w:eastAsia="ＭＳ ゴシック" w:hAnsi="ＭＳ ゴシック" w:cs="Times New Roman"/>
          <w:sz w:val="24"/>
          <w:szCs w:val="22"/>
          <w14:ligatures w14:val="none"/>
        </w:rPr>
      </w:pPr>
      <w:r w:rsidRPr="00F86AC4">
        <w:rPr>
          <w:rFonts w:ascii="ＭＳ ゴシック" w:eastAsia="ＭＳ ゴシック" w:hAnsi="ＭＳ ゴシック" w:cs="Times New Roman" w:hint="eastAsia"/>
          <w:sz w:val="24"/>
          <w:szCs w:val="22"/>
          <w14:ligatures w14:val="none"/>
        </w:rPr>
        <w:t>【地域援助の具体的展開】</w:t>
      </w:r>
    </w:p>
    <w:p w14:paraId="698D148C" w14:textId="77777777" w:rsidR="00F86AC4" w:rsidRDefault="00F86AC4" w:rsidP="00F86AC4">
      <w:pPr>
        <w:snapToGrid w:val="0"/>
        <w:spacing w:line="340" w:lineRule="exact"/>
        <w:ind w:firstLineChars="100" w:firstLine="220"/>
        <w:rPr>
          <w:rFonts w:ascii="ＭＳ 明朝" w:eastAsia="ＭＳ 明朝" w:hAnsi="ＭＳ 明朝"/>
          <w:sz w:val="22"/>
          <w:szCs w:val="28"/>
        </w:rPr>
      </w:pPr>
    </w:p>
    <w:p w14:paraId="02DC7D85" w14:textId="7699137A" w:rsidR="00E52B73" w:rsidRPr="00F86AC4" w:rsidRDefault="00E52B73" w:rsidP="00F86AC4">
      <w:pPr>
        <w:snapToGrid w:val="0"/>
        <w:spacing w:line="340" w:lineRule="exact"/>
        <w:ind w:firstLineChars="100" w:firstLine="220"/>
        <w:rPr>
          <w:rFonts w:ascii="ＭＳ 明朝" w:eastAsia="ＭＳ 明朝" w:hAnsi="ＭＳ 明朝"/>
          <w:sz w:val="22"/>
          <w:szCs w:val="28"/>
        </w:rPr>
      </w:pPr>
      <w:r w:rsidRPr="00F86AC4">
        <w:rPr>
          <w:rFonts w:ascii="ＭＳ 明朝" w:eastAsia="ＭＳ 明朝" w:hAnsi="ＭＳ 明朝" w:hint="eastAsia"/>
          <w:sz w:val="22"/>
          <w:szCs w:val="28"/>
        </w:rPr>
        <w:t>地域生活支援拠点等については、第７期障害福祉計画の成果目標として、令和８年度末までの目標が</w:t>
      </w:r>
      <w:r w:rsidR="00C01055" w:rsidRPr="00F86AC4">
        <w:rPr>
          <w:rFonts w:ascii="ＭＳ 明朝" w:eastAsia="ＭＳ 明朝" w:hAnsi="ＭＳ 明朝" w:hint="eastAsia"/>
          <w:sz w:val="22"/>
          <w:szCs w:val="28"/>
        </w:rPr>
        <w:t>、「地域生活支援の充実・各市町村において地域生活支援拠点等を整備するとともに、コーディネーターの配置などによる効果的な支援体制及び緊急時の連絡体制の構築を進め、また、年１回以上、支援の実績等を踏まえ運営状況の検証・検討を行うこと」とされている。</w:t>
      </w:r>
    </w:p>
    <w:p w14:paraId="483A5B56" w14:textId="13DF9F96" w:rsidR="00C01055" w:rsidRPr="00F86AC4" w:rsidRDefault="00C01055" w:rsidP="00F86AC4">
      <w:pPr>
        <w:snapToGrid w:val="0"/>
        <w:spacing w:line="340" w:lineRule="exact"/>
        <w:rPr>
          <w:rFonts w:ascii="ＭＳ 明朝" w:eastAsia="ＭＳ 明朝" w:hAnsi="ＭＳ 明朝"/>
          <w:sz w:val="22"/>
          <w:szCs w:val="28"/>
        </w:rPr>
      </w:pPr>
      <w:r w:rsidRPr="00F86AC4">
        <w:rPr>
          <w:rFonts w:ascii="ＭＳ 明朝" w:eastAsia="ＭＳ 明朝" w:hAnsi="ＭＳ 明朝" w:hint="eastAsia"/>
          <w:sz w:val="22"/>
          <w:szCs w:val="28"/>
        </w:rPr>
        <w:t xml:space="preserve">　受講生の</w:t>
      </w:r>
      <w:r w:rsidRPr="00F86AC4">
        <w:rPr>
          <w:rFonts w:ascii="ＭＳ 明朝" w:eastAsia="ＭＳ 明朝" w:hAnsi="ＭＳ 明朝" w:hint="eastAsia"/>
          <w:sz w:val="22"/>
          <w:szCs w:val="28"/>
          <w:u w:val="double"/>
        </w:rPr>
        <w:t>活動する市町村の</w:t>
      </w:r>
      <w:r w:rsidRPr="00F86AC4">
        <w:rPr>
          <w:rFonts w:ascii="ＭＳ 明朝" w:eastAsia="ＭＳ 明朝" w:hAnsi="ＭＳ 明朝" w:hint="eastAsia"/>
          <w:sz w:val="22"/>
          <w:szCs w:val="28"/>
        </w:rPr>
        <w:t>、「整備後の課題やその解決に向けた取り組み」（整備されていない場合は「整備に向けた取り組みの状況」や「課題となっていること」）について、</w:t>
      </w:r>
      <w:r w:rsidRPr="00F86AC4">
        <w:rPr>
          <w:rFonts w:ascii="ＭＳ 明朝" w:eastAsia="ＭＳ 明朝" w:hAnsi="ＭＳ 明朝" w:hint="eastAsia"/>
          <w:sz w:val="22"/>
          <w:szCs w:val="28"/>
          <w:u w:val="double"/>
        </w:rPr>
        <w:t>下記項目も参考のうえ</w:t>
      </w:r>
      <w:r w:rsidRPr="00F86AC4">
        <w:rPr>
          <w:rFonts w:ascii="ＭＳ 明朝" w:eastAsia="ＭＳ 明朝" w:hAnsi="ＭＳ 明朝" w:hint="eastAsia"/>
          <w:sz w:val="22"/>
          <w:szCs w:val="28"/>
        </w:rPr>
        <w:t>、記載してください。</w:t>
      </w:r>
    </w:p>
    <w:p w14:paraId="4DDBDFE7" w14:textId="2684E727" w:rsidR="00C01055" w:rsidRDefault="00C01055" w:rsidP="00F86AC4">
      <w:pPr>
        <w:snapToGrid w:val="0"/>
        <w:spacing w:line="340" w:lineRule="exact"/>
        <w:rPr>
          <w:rFonts w:ascii="HG丸ｺﾞｼｯｸM-PRO" w:eastAsia="HG丸ｺﾞｼｯｸM-PRO" w:hAnsi="HG丸ｺﾞｼｯｸM-PRO"/>
          <w:u w:val="single"/>
        </w:rPr>
      </w:pPr>
      <w:r>
        <w:rPr>
          <w:rFonts w:hint="eastAsia"/>
        </w:rPr>
        <w:t xml:space="preserve">　　　　　　　　　　　　　</w:t>
      </w:r>
    </w:p>
    <w:p w14:paraId="6CDA8AE3" w14:textId="24EB4344"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sz w:val="22"/>
          <w:szCs w:val="28"/>
          <w:lang w:eastAsia="zh-TW"/>
        </w:rPr>
      </w:pPr>
      <w:r>
        <w:rPr>
          <w:rFonts w:ascii="HG丸ｺﾞｼｯｸM-PRO" w:eastAsia="HG丸ｺﾞｼｯｸM-PRO" w:hAnsi="HG丸ｺﾞｼｯｸM-PRO" w:hint="eastAsia"/>
        </w:rPr>
        <w:t xml:space="preserve">　　</w:t>
      </w:r>
      <w:r w:rsidR="00A2380D">
        <w:rPr>
          <w:rFonts w:ascii="HG丸ｺﾞｼｯｸM-PRO" w:eastAsia="HG丸ｺﾞｼｯｸM-PRO" w:hAnsi="HG丸ｺﾞｼｯｸM-PRO" w:hint="eastAsia"/>
        </w:rPr>
        <w:t xml:space="preserve">　　　　　　　　　　　　　　　　</w:t>
      </w:r>
      <w:r>
        <w:rPr>
          <w:rFonts w:ascii="HG丸ｺﾞｼｯｸM-PRO" w:eastAsia="HG丸ｺﾞｼｯｸM-PRO" w:hAnsi="HG丸ｺﾞｼｯｸM-PRO" w:hint="eastAsia"/>
        </w:rPr>
        <w:t xml:space="preserve">　</w:t>
      </w:r>
      <w:r w:rsidRPr="00F86AC4">
        <w:rPr>
          <w:rFonts w:ascii="ＭＳ 明朝" w:eastAsia="ＭＳ 明朝" w:hAnsi="ＭＳ 明朝" w:hint="eastAsia"/>
          <w:sz w:val="22"/>
          <w:szCs w:val="28"/>
          <w:u w:val="single"/>
          <w:lang w:eastAsia="zh-TW"/>
        </w:rPr>
        <w:t xml:space="preserve">受講番号：　　　　　　　　　</w:t>
      </w:r>
      <w:r w:rsidRPr="00F86AC4">
        <w:rPr>
          <w:rFonts w:ascii="ＭＳ 明朝" w:eastAsia="ＭＳ 明朝" w:hAnsi="ＭＳ 明朝" w:hint="eastAsia"/>
          <w:sz w:val="22"/>
          <w:szCs w:val="28"/>
          <w:lang w:eastAsia="zh-TW"/>
        </w:rPr>
        <w:t xml:space="preserve">　　</w:t>
      </w:r>
      <w:r w:rsidRPr="00F86AC4">
        <w:rPr>
          <w:rFonts w:ascii="ＭＳ 明朝" w:eastAsia="ＭＳ 明朝" w:hAnsi="ＭＳ 明朝" w:hint="eastAsia"/>
          <w:sz w:val="22"/>
          <w:szCs w:val="28"/>
          <w:u w:val="single"/>
          <w:lang w:eastAsia="zh-TW"/>
        </w:rPr>
        <w:t xml:space="preserve">氏名：　　　　　　　　　</w:t>
      </w:r>
    </w:p>
    <w:p w14:paraId="79BC2348" w14:textId="2BE1CE63" w:rsidR="00C01055" w:rsidRPr="00F86AC4" w:rsidRDefault="00321E53" w:rsidP="00321E53">
      <w:pPr>
        <w:pBdr>
          <w:top w:val="single" w:sz="4" w:space="15" w:color="auto"/>
          <w:left w:val="single" w:sz="4" w:space="17" w:color="auto"/>
          <w:bottom w:val="single" w:sz="4" w:space="1" w:color="auto"/>
          <w:right w:val="single" w:sz="4" w:space="12" w:color="auto"/>
        </w:pBdr>
        <w:snapToGrid w:val="0"/>
        <w:spacing w:beforeLines="50" w:before="180" w:line="340" w:lineRule="exact"/>
        <w:ind w:left="440" w:hangingChars="200" w:hanging="440"/>
        <w:rPr>
          <w:rFonts w:ascii="ＭＳ 明朝" w:eastAsia="ＭＳ 明朝" w:hAnsi="ＭＳ 明朝"/>
          <w:color w:val="000000" w:themeColor="text1"/>
          <w:sz w:val="22"/>
          <w:szCs w:val="28"/>
        </w:rPr>
      </w:pPr>
      <w:r>
        <w:rPr>
          <w:rFonts w:ascii="ＭＳ 明朝" w:eastAsia="ＭＳ 明朝" w:hAnsi="ＭＳ 明朝" w:hint="eastAsia"/>
          <w:color w:val="000000" w:themeColor="text1"/>
          <w:sz w:val="22"/>
          <w:szCs w:val="28"/>
        </w:rPr>
        <w:t xml:space="preserve">１　</w:t>
      </w:r>
      <w:r w:rsidR="00C01055" w:rsidRPr="00F86AC4">
        <w:rPr>
          <w:rFonts w:ascii="ＭＳ 明朝" w:eastAsia="ＭＳ 明朝" w:hAnsi="ＭＳ 明朝" w:hint="eastAsia"/>
          <w:color w:val="000000" w:themeColor="text1"/>
          <w:sz w:val="22"/>
          <w:szCs w:val="28"/>
        </w:rPr>
        <w:t>地域生活支援拠点等について、地域全体で</w:t>
      </w:r>
      <w:r w:rsidR="00F35AD1" w:rsidRPr="00F86AC4">
        <w:rPr>
          <w:rFonts w:ascii="ＭＳ 明朝" w:eastAsia="ＭＳ 明朝" w:hAnsi="ＭＳ 明朝" w:hint="eastAsia"/>
          <w:color w:val="000000" w:themeColor="text1"/>
          <w:sz w:val="22"/>
          <w:szCs w:val="28"/>
        </w:rPr>
        <w:t>（基本理念や達成目標と課題を共有しているか？）</w:t>
      </w:r>
      <w:r w:rsidR="00C01055" w:rsidRPr="00F86AC4">
        <w:rPr>
          <w:rFonts w:ascii="ＭＳ 明朝" w:eastAsia="ＭＳ 明朝" w:hAnsi="ＭＳ 明朝" w:hint="eastAsia"/>
          <w:color w:val="000000" w:themeColor="text1"/>
          <w:sz w:val="22"/>
          <w:szCs w:val="28"/>
        </w:rPr>
        <w:t>その目的を共有している。</w:t>
      </w:r>
    </w:p>
    <w:p w14:paraId="4708B460" w14:textId="33FC970D" w:rsidR="00C01055" w:rsidRPr="00F86AC4" w:rsidRDefault="00C01055"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w:t>
      </w:r>
    </w:p>
    <w:p w14:paraId="79909E7F" w14:textId="659326D4" w:rsidR="00C01055" w:rsidRPr="00F86AC4" w:rsidRDefault="00C01055"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２　地域生活支援拠点等における現状と課題</w:t>
      </w:r>
      <w:r w:rsidR="00F35AD1" w:rsidRPr="00F86AC4">
        <w:rPr>
          <w:rFonts w:ascii="ＭＳ 明朝" w:eastAsia="ＭＳ 明朝" w:hAnsi="ＭＳ 明朝" w:hint="eastAsia"/>
          <w:color w:val="000000" w:themeColor="text1"/>
          <w:sz w:val="22"/>
          <w:szCs w:val="28"/>
        </w:rPr>
        <w:t>（について、下記の点に留意して記載してください）</w:t>
      </w:r>
      <w:r w:rsidRPr="00F86AC4">
        <w:rPr>
          <w:rFonts w:ascii="ＭＳ 明朝" w:eastAsia="ＭＳ 明朝" w:hAnsi="ＭＳ 明朝" w:hint="eastAsia"/>
          <w:color w:val="000000" w:themeColor="text1"/>
          <w:sz w:val="22"/>
          <w:szCs w:val="28"/>
        </w:rPr>
        <w:t>を整理している。</w:t>
      </w:r>
    </w:p>
    <w:p w14:paraId="2AE8DB79" w14:textId="1DECA657"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（１）地域のストレングスの整理（含　インフォーマルな資源・住民のネットワーク）</w:t>
      </w:r>
    </w:p>
    <w:p w14:paraId="540A02BB" w14:textId="47D3BC4A"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firstLineChars="200" w:firstLine="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（２）個別支援を通した地域課題の整理・障害児者のニーズ整理</w:t>
      </w:r>
    </w:p>
    <w:p w14:paraId="683689CE" w14:textId="6A3D65EA"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（３）機能別整理</w:t>
      </w:r>
    </w:p>
    <w:p w14:paraId="483D3A41" w14:textId="6C05ADAD"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①相談機能　②緊急時の受け入れ・対応の機能　③体験の機会・場の機能</w:t>
      </w:r>
    </w:p>
    <w:p w14:paraId="00E07EF4" w14:textId="0B89FDA1"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④専門的人材の確保・養成の機能　⓹地域の体制づくりの機能</w:t>
      </w:r>
    </w:p>
    <w:p w14:paraId="4A903FD0" w14:textId="5409B699" w:rsidR="00452FE8" w:rsidRPr="00F86AC4" w:rsidRDefault="005C156A"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（４）関係者のヒアリングによる整理</w:t>
      </w:r>
    </w:p>
    <w:p w14:paraId="37119881" w14:textId="57FFA5F3" w:rsidR="005C156A" w:rsidRPr="00F86AC4" w:rsidRDefault="005C156A"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（５）協議会を活用した議論の整理</w:t>
      </w:r>
    </w:p>
    <w:p w14:paraId="3E19A032" w14:textId="1E05A1D3" w:rsidR="005C156A" w:rsidRPr="00F86AC4" w:rsidRDefault="005C156A"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（６）運営方針や数値目標の整理</w:t>
      </w:r>
    </w:p>
    <w:p w14:paraId="0911A8EB" w14:textId="209D9D8A" w:rsidR="00A2380D" w:rsidRPr="00F86AC4" w:rsidRDefault="00321E53"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Pr>
          <w:rFonts w:ascii="ＭＳ 明朝" w:eastAsia="ＭＳ 明朝" w:hAnsi="ＭＳ 明朝" w:hint="eastAsia"/>
          <w:color w:val="000000" w:themeColor="text1"/>
          <w:sz w:val="22"/>
          <w:szCs w:val="28"/>
        </w:rPr>
        <w:t xml:space="preserve">　</w:t>
      </w:r>
    </w:p>
    <w:p w14:paraId="5901E1FB" w14:textId="0EFA10E6"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３</w:t>
      </w:r>
      <w:r w:rsidR="005C156A" w:rsidRPr="00F86AC4">
        <w:rPr>
          <w:rFonts w:ascii="ＭＳ 明朝" w:eastAsia="ＭＳ 明朝" w:hAnsi="ＭＳ 明朝" w:hint="eastAsia"/>
          <w:color w:val="000000" w:themeColor="text1"/>
          <w:sz w:val="22"/>
          <w:szCs w:val="28"/>
        </w:rPr>
        <w:t xml:space="preserve">　</w:t>
      </w:r>
      <w:r w:rsidRPr="00F86AC4">
        <w:rPr>
          <w:rFonts w:ascii="ＭＳ 明朝" w:eastAsia="ＭＳ 明朝" w:hAnsi="ＭＳ 明朝" w:hint="eastAsia"/>
          <w:color w:val="000000" w:themeColor="text1"/>
          <w:sz w:val="22"/>
          <w:szCs w:val="28"/>
        </w:rPr>
        <w:t>地域生活支援拠点等において、各機関が重層的、相補的な連携体制を</w:t>
      </w:r>
      <w:r w:rsidR="00321E53">
        <w:rPr>
          <w:rFonts w:ascii="ＭＳ 明朝" w:eastAsia="ＭＳ 明朝" w:hAnsi="ＭＳ 明朝" w:hint="eastAsia"/>
          <w:color w:val="000000" w:themeColor="text1"/>
          <w:sz w:val="22"/>
          <w:szCs w:val="28"/>
        </w:rPr>
        <w:t>（</w:t>
      </w:r>
      <w:r w:rsidR="00F35AD1" w:rsidRPr="00F86AC4">
        <w:rPr>
          <w:rFonts w:ascii="ＭＳ 明朝" w:eastAsia="ＭＳ 明朝" w:hAnsi="ＭＳ 明朝" w:hint="eastAsia"/>
          <w:color w:val="000000" w:themeColor="text1"/>
          <w:sz w:val="22"/>
          <w:szCs w:val="28"/>
        </w:rPr>
        <w:t>どのように</w:t>
      </w:r>
      <w:r w:rsidR="00321E53">
        <w:rPr>
          <w:rFonts w:ascii="ＭＳ 明朝" w:eastAsia="ＭＳ 明朝" w:hAnsi="ＭＳ 明朝" w:hint="eastAsia"/>
          <w:color w:val="000000" w:themeColor="text1"/>
          <w:sz w:val="22"/>
          <w:szCs w:val="28"/>
        </w:rPr>
        <w:t>）</w:t>
      </w:r>
      <w:r w:rsidRPr="00F86AC4">
        <w:rPr>
          <w:rFonts w:ascii="ＭＳ 明朝" w:eastAsia="ＭＳ 明朝" w:hAnsi="ＭＳ 明朝" w:hint="eastAsia"/>
          <w:color w:val="000000" w:themeColor="text1"/>
          <w:sz w:val="22"/>
          <w:szCs w:val="28"/>
        </w:rPr>
        <w:t>構築してい</w:t>
      </w:r>
      <w:r w:rsidR="00321E53">
        <w:rPr>
          <w:rFonts w:ascii="ＭＳ 明朝" w:eastAsia="ＭＳ 明朝" w:hAnsi="ＭＳ 明朝" w:hint="eastAsia"/>
          <w:color w:val="000000" w:themeColor="text1"/>
          <w:sz w:val="22"/>
          <w:szCs w:val="28"/>
        </w:rPr>
        <w:t>る</w:t>
      </w:r>
      <w:r w:rsidR="00F35AD1" w:rsidRPr="00F86AC4">
        <w:rPr>
          <w:rFonts w:ascii="ＭＳ 明朝" w:eastAsia="ＭＳ 明朝" w:hAnsi="ＭＳ 明朝" w:hint="eastAsia"/>
          <w:color w:val="000000" w:themeColor="text1"/>
          <w:sz w:val="22"/>
          <w:szCs w:val="28"/>
        </w:rPr>
        <w:t>か</w:t>
      </w:r>
      <w:r w:rsidR="00321E53">
        <w:rPr>
          <w:rFonts w:ascii="ＭＳ 明朝" w:eastAsia="ＭＳ 明朝" w:hAnsi="ＭＳ 明朝" w:hint="eastAsia"/>
          <w:color w:val="000000" w:themeColor="text1"/>
          <w:sz w:val="22"/>
          <w:szCs w:val="28"/>
        </w:rPr>
        <w:t>。</w:t>
      </w:r>
      <w:r w:rsidR="00A2380D" w:rsidRPr="00F86AC4">
        <w:rPr>
          <w:rFonts w:ascii="ＭＳ 明朝" w:eastAsia="ＭＳ 明朝" w:hAnsi="ＭＳ 明朝" w:hint="eastAsia"/>
          <w:color w:val="000000" w:themeColor="text1"/>
          <w:sz w:val="22"/>
          <w:szCs w:val="28"/>
        </w:rPr>
        <w:t>その現状と課題は？</w:t>
      </w:r>
    </w:p>
    <w:p w14:paraId="384742DC" w14:textId="77777777"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w:t>
      </w:r>
    </w:p>
    <w:p w14:paraId="20DCC23F" w14:textId="59B17ED7"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４</w:t>
      </w:r>
      <w:r w:rsidR="005C156A" w:rsidRPr="00F86AC4">
        <w:rPr>
          <w:rFonts w:ascii="ＭＳ 明朝" w:eastAsia="ＭＳ 明朝" w:hAnsi="ＭＳ 明朝" w:hint="eastAsia"/>
          <w:color w:val="000000" w:themeColor="text1"/>
          <w:sz w:val="22"/>
          <w:szCs w:val="28"/>
        </w:rPr>
        <w:t xml:space="preserve">　</w:t>
      </w:r>
      <w:r w:rsidRPr="00F86AC4">
        <w:rPr>
          <w:rFonts w:ascii="ＭＳ 明朝" w:eastAsia="ＭＳ 明朝" w:hAnsi="ＭＳ 明朝" w:hint="eastAsia"/>
          <w:color w:val="000000" w:themeColor="text1"/>
          <w:sz w:val="22"/>
          <w:szCs w:val="28"/>
        </w:rPr>
        <w:t>地域生活支援拠点等を推進するため、協議会に専門部会やプロジェクトチームを組織している</w:t>
      </w:r>
      <w:r w:rsidR="00F35AD1" w:rsidRPr="00F86AC4">
        <w:rPr>
          <w:rFonts w:ascii="ＭＳ 明朝" w:eastAsia="ＭＳ 明朝" w:hAnsi="ＭＳ 明朝" w:hint="eastAsia"/>
          <w:color w:val="000000" w:themeColor="text1"/>
          <w:sz w:val="22"/>
          <w:szCs w:val="28"/>
        </w:rPr>
        <w:t>か</w:t>
      </w:r>
      <w:r w:rsidRPr="00F86AC4">
        <w:rPr>
          <w:rFonts w:ascii="ＭＳ 明朝" w:eastAsia="ＭＳ 明朝" w:hAnsi="ＭＳ 明朝" w:hint="eastAsia"/>
          <w:color w:val="000000" w:themeColor="text1"/>
          <w:sz w:val="22"/>
          <w:szCs w:val="28"/>
        </w:rPr>
        <w:t>。</w:t>
      </w:r>
      <w:r w:rsidR="00F35AD1" w:rsidRPr="00F86AC4">
        <w:rPr>
          <w:rFonts w:ascii="ＭＳ 明朝" w:eastAsia="ＭＳ 明朝" w:hAnsi="ＭＳ 明朝" w:hint="eastAsia"/>
          <w:color w:val="000000" w:themeColor="text1"/>
          <w:sz w:val="22"/>
          <w:szCs w:val="28"/>
        </w:rPr>
        <w:t>その現用と課題は？</w:t>
      </w:r>
    </w:p>
    <w:p w14:paraId="5014B9EF" w14:textId="77777777"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 xml:space="preserve">　</w:t>
      </w:r>
    </w:p>
    <w:p w14:paraId="462DF7DD" w14:textId="095BD16E"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５</w:t>
      </w:r>
      <w:r w:rsidR="005C156A" w:rsidRPr="00F86AC4">
        <w:rPr>
          <w:rFonts w:ascii="ＭＳ 明朝" w:eastAsia="ＭＳ 明朝" w:hAnsi="ＭＳ 明朝" w:hint="eastAsia"/>
          <w:color w:val="000000" w:themeColor="text1"/>
          <w:sz w:val="22"/>
          <w:szCs w:val="28"/>
        </w:rPr>
        <w:t xml:space="preserve">　</w:t>
      </w:r>
      <w:r w:rsidRPr="00F86AC4">
        <w:rPr>
          <w:rFonts w:ascii="ＭＳ 明朝" w:eastAsia="ＭＳ 明朝" w:hAnsi="ＭＳ 明朝" w:hint="eastAsia"/>
          <w:color w:val="000000" w:themeColor="text1"/>
          <w:sz w:val="22"/>
          <w:szCs w:val="28"/>
        </w:rPr>
        <w:t>地域生活支援拠点等（の整備）を推進するうえで、行政や関係機関の組織責任者のリーダーシップ</w:t>
      </w:r>
      <w:r w:rsidR="00A2380D" w:rsidRPr="00F86AC4">
        <w:rPr>
          <w:rFonts w:ascii="ＭＳ 明朝" w:eastAsia="ＭＳ 明朝" w:hAnsi="ＭＳ 明朝" w:hint="eastAsia"/>
          <w:color w:val="000000" w:themeColor="text1"/>
          <w:sz w:val="22"/>
          <w:szCs w:val="28"/>
        </w:rPr>
        <w:t>（に関する現状と課題は？）</w:t>
      </w:r>
      <w:r w:rsidRPr="00F86AC4">
        <w:rPr>
          <w:rFonts w:ascii="ＭＳ 明朝" w:eastAsia="ＭＳ 明朝" w:hAnsi="ＭＳ 明朝" w:hint="eastAsia"/>
          <w:color w:val="000000" w:themeColor="text1"/>
          <w:sz w:val="22"/>
          <w:szCs w:val="28"/>
        </w:rPr>
        <w:t>がある。</w:t>
      </w:r>
    </w:p>
    <w:p w14:paraId="6C8AC4A8" w14:textId="77777777"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p>
    <w:p w14:paraId="22A74609" w14:textId="2A66EE38"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６</w:t>
      </w:r>
      <w:r w:rsidR="005C156A" w:rsidRPr="00F86AC4">
        <w:rPr>
          <w:rFonts w:ascii="ＭＳ 明朝" w:eastAsia="ＭＳ 明朝" w:hAnsi="ＭＳ 明朝" w:hint="eastAsia"/>
          <w:color w:val="000000" w:themeColor="text1"/>
          <w:sz w:val="22"/>
          <w:szCs w:val="28"/>
        </w:rPr>
        <w:t xml:space="preserve">　</w:t>
      </w:r>
      <w:r w:rsidRPr="00F86AC4">
        <w:rPr>
          <w:rFonts w:ascii="ＭＳ 明朝" w:eastAsia="ＭＳ 明朝" w:hAnsi="ＭＳ 明朝" w:hint="eastAsia"/>
          <w:color w:val="000000" w:themeColor="text1"/>
          <w:sz w:val="22"/>
          <w:szCs w:val="28"/>
        </w:rPr>
        <w:t>地域生活支援拠点等（の整備）を推進するための計画（達成目標、戦略、スケジュール等）</w:t>
      </w:r>
      <w:r w:rsidR="00A2380D" w:rsidRPr="00F86AC4">
        <w:rPr>
          <w:rFonts w:ascii="ＭＳ 明朝" w:eastAsia="ＭＳ 明朝" w:hAnsi="ＭＳ 明朝" w:hint="eastAsia"/>
          <w:color w:val="000000" w:themeColor="text1"/>
          <w:sz w:val="22"/>
          <w:szCs w:val="28"/>
        </w:rPr>
        <w:t>（に関する現状と課題は）</w:t>
      </w:r>
      <w:r w:rsidRPr="00F86AC4">
        <w:rPr>
          <w:rFonts w:ascii="ＭＳ 明朝" w:eastAsia="ＭＳ 明朝" w:hAnsi="ＭＳ 明朝" w:hint="eastAsia"/>
          <w:color w:val="000000" w:themeColor="text1"/>
          <w:sz w:val="22"/>
          <w:szCs w:val="28"/>
        </w:rPr>
        <w:t>がある。</w:t>
      </w:r>
    </w:p>
    <w:p w14:paraId="06369B6B" w14:textId="77777777" w:rsidR="00452FE8" w:rsidRPr="00321E53"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p>
    <w:p w14:paraId="77F50AAB" w14:textId="49CDA9B1" w:rsidR="00452FE8" w:rsidRPr="00F86AC4" w:rsidRDefault="00452FE8" w:rsidP="00321E53">
      <w:pPr>
        <w:pBdr>
          <w:top w:val="single" w:sz="4" w:space="15" w:color="auto"/>
          <w:left w:val="single" w:sz="4" w:space="17" w:color="auto"/>
          <w:bottom w:val="single" w:sz="4" w:space="1" w:color="auto"/>
          <w:right w:val="single" w:sz="4" w:space="12" w:color="auto"/>
        </w:pBdr>
        <w:snapToGrid w:val="0"/>
        <w:spacing w:line="340" w:lineRule="exact"/>
        <w:ind w:left="440" w:hangingChars="200" w:hanging="440"/>
        <w:rPr>
          <w:rFonts w:ascii="ＭＳ 明朝" w:eastAsia="ＭＳ 明朝" w:hAnsi="ＭＳ 明朝"/>
          <w:color w:val="000000" w:themeColor="text1"/>
          <w:sz w:val="22"/>
          <w:szCs w:val="28"/>
        </w:rPr>
      </w:pPr>
      <w:r w:rsidRPr="00F86AC4">
        <w:rPr>
          <w:rFonts w:ascii="ＭＳ 明朝" w:eastAsia="ＭＳ 明朝" w:hAnsi="ＭＳ 明朝" w:hint="eastAsia"/>
          <w:color w:val="000000" w:themeColor="text1"/>
          <w:sz w:val="22"/>
          <w:szCs w:val="28"/>
        </w:rPr>
        <w:t>７</w:t>
      </w:r>
      <w:r w:rsidR="005C156A" w:rsidRPr="00F86AC4">
        <w:rPr>
          <w:rFonts w:ascii="ＭＳ 明朝" w:eastAsia="ＭＳ 明朝" w:hAnsi="ＭＳ 明朝" w:hint="eastAsia"/>
          <w:color w:val="000000" w:themeColor="text1"/>
          <w:sz w:val="22"/>
          <w:szCs w:val="28"/>
        </w:rPr>
        <w:t xml:space="preserve">　</w:t>
      </w:r>
      <w:r w:rsidRPr="00F86AC4">
        <w:rPr>
          <w:rFonts w:ascii="ＭＳ 明朝" w:eastAsia="ＭＳ 明朝" w:hAnsi="ＭＳ 明朝" w:hint="eastAsia"/>
          <w:color w:val="000000" w:themeColor="text1"/>
          <w:sz w:val="22"/>
          <w:szCs w:val="28"/>
        </w:rPr>
        <w:t>地域生活拠点等の検証方法</w:t>
      </w:r>
      <w:r w:rsidR="00A2380D" w:rsidRPr="00F86AC4">
        <w:rPr>
          <w:rFonts w:ascii="ＭＳ 明朝" w:eastAsia="ＭＳ 明朝" w:hAnsi="ＭＳ 明朝" w:hint="eastAsia"/>
          <w:color w:val="000000" w:themeColor="text1"/>
          <w:sz w:val="22"/>
          <w:szCs w:val="28"/>
        </w:rPr>
        <w:t>（とその課題について）</w:t>
      </w:r>
      <w:r w:rsidRPr="00F86AC4">
        <w:rPr>
          <w:rFonts w:ascii="ＭＳ 明朝" w:eastAsia="ＭＳ 明朝" w:hAnsi="ＭＳ 明朝" w:hint="eastAsia"/>
          <w:color w:val="000000" w:themeColor="text1"/>
          <w:sz w:val="22"/>
          <w:szCs w:val="28"/>
        </w:rPr>
        <w:t>がある。</w:t>
      </w:r>
    </w:p>
    <w:p w14:paraId="6C01F639" w14:textId="77777777" w:rsidR="005C156A" w:rsidRDefault="005C156A" w:rsidP="00321E53">
      <w:pPr>
        <w:pBdr>
          <w:top w:val="single" w:sz="4" w:space="15" w:color="auto"/>
          <w:left w:val="single" w:sz="4" w:space="17" w:color="auto"/>
          <w:bottom w:val="single" w:sz="4" w:space="1" w:color="auto"/>
          <w:right w:val="single" w:sz="4" w:space="12" w:color="auto"/>
        </w:pBdr>
        <w:snapToGrid w:val="0"/>
        <w:spacing w:line="340" w:lineRule="exact"/>
        <w:ind w:left="420" w:hangingChars="200" w:hanging="420"/>
        <w:rPr>
          <w:rFonts w:ascii="HG丸ｺﾞｼｯｸM-PRO" w:eastAsia="HG丸ｺﾞｼｯｸM-PRO" w:hAnsi="HG丸ｺﾞｼｯｸM-PRO"/>
        </w:rPr>
      </w:pPr>
    </w:p>
    <w:p w14:paraId="2257CC8E" w14:textId="1BBDF277" w:rsidR="00216609" w:rsidRPr="00F86AC4" w:rsidRDefault="00452FE8" w:rsidP="00F86AC4">
      <w:pPr>
        <w:tabs>
          <w:tab w:val="left" w:pos="7080"/>
        </w:tabs>
        <w:snapToGrid w:val="0"/>
        <w:spacing w:beforeLines="30" w:before="108" w:line="340" w:lineRule="exact"/>
        <w:jc w:val="right"/>
        <w:rPr>
          <w:rFonts w:ascii="ＭＳ ゴシック" w:eastAsia="ＭＳ ゴシック" w:hAnsi="ＭＳ ゴシック" w:cs="Times New Roman"/>
          <w:sz w:val="22"/>
          <w:u w:val="single"/>
          <w14:ligatures w14:val="none"/>
        </w:rPr>
      </w:pPr>
      <w:r>
        <w:rPr>
          <w:rFonts w:ascii="HG丸ｺﾞｼｯｸM-PRO" w:eastAsia="HG丸ｺﾞｼｯｸM-PRO" w:hAnsi="HG丸ｺﾞｼｯｸM-PRO" w:hint="eastAsia"/>
        </w:rPr>
        <w:t xml:space="preserve">　　　　　　　　　　　　　　　　　　　　　</w:t>
      </w:r>
      <w:bookmarkStart w:id="0" w:name="_Hlk207090624"/>
      <w:r w:rsidR="00F86AC4" w:rsidRPr="00F86AC4">
        <w:rPr>
          <w:rFonts w:ascii="ＭＳ ゴシック" w:eastAsia="ＭＳ ゴシック" w:hAnsi="ＭＳ ゴシック" w:cs="Times New Roman" w:hint="eastAsia"/>
          <w:sz w:val="22"/>
          <w:u w:val="single"/>
          <w14:ligatures w14:val="none"/>
        </w:rPr>
        <w:t>１０月８日（水）＜研修２日目＞に、２部ご持参ください。</w:t>
      </w:r>
      <w:bookmarkEnd w:id="0"/>
    </w:p>
    <w:sectPr w:rsidR="00216609" w:rsidRPr="00F86AC4" w:rsidSect="00F86AC4">
      <w:headerReference w:type="default" r:id="rId7"/>
      <w:pgSz w:w="11906" w:h="16838"/>
      <w:pgMar w:top="680" w:right="720" w:bottom="680" w:left="720" w:header="340"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AF17" w14:textId="77777777" w:rsidR="00DE1A35" w:rsidRDefault="00DE1A35" w:rsidP="00F35AD1">
      <w:r>
        <w:separator/>
      </w:r>
    </w:p>
  </w:endnote>
  <w:endnote w:type="continuationSeparator" w:id="0">
    <w:p w14:paraId="62EEFDF5" w14:textId="77777777" w:rsidR="00DE1A35" w:rsidRDefault="00DE1A35" w:rsidP="00F35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9672B" w14:textId="77777777" w:rsidR="00DE1A35" w:rsidRDefault="00DE1A35" w:rsidP="00F35AD1">
      <w:r>
        <w:separator/>
      </w:r>
    </w:p>
  </w:footnote>
  <w:footnote w:type="continuationSeparator" w:id="0">
    <w:p w14:paraId="51C01CD1" w14:textId="77777777" w:rsidR="00DE1A35" w:rsidRDefault="00DE1A35" w:rsidP="00F35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23DE" w14:textId="4BB4F7E4" w:rsidR="00F86AC4" w:rsidRPr="00F86AC4" w:rsidRDefault="00F86AC4" w:rsidP="00F86AC4">
    <w:pPr>
      <w:widowControl/>
      <w:spacing w:before="106"/>
      <w:ind w:firstLineChars="200" w:firstLine="420"/>
      <w:jc w:val="right"/>
      <w:rPr>
        <w:rFonts w:ascii="ＭＳ ゴシック" w:eastAsia="ＭＳ ゴシック" w:hAnsi="ＭＳ ゴシック" w:cs="Times New Roman"/>
        <w:color w:val="000000"/>
        <w:kern w:val="24"/>
        <w:szCs w:val="21"/>
        <w14:ligatures w14:val="none"/>
      </w:rPr>
    </w:pPr>
    <w:r w:rsidRPr="00F86AC4">
      <w:rPr>
        <w:rFonts w:ascii="ＭＳ ゴシック" w:eastAsia="ＭＳ ゴシック" w:hAnsi="ＭＳ ゴシック" w:cs="Times New Roman" w:hint="eastAsia"/>
        <w:color w:val="000000"/>
        <w:kern w:val="24"/>
        <w:szCs w:val="21"/>
        <w14:ligatures w14:val="none"/>
      </w:rPr>
      <w:t>事前課題</w:t>
    </w:r>
    <w:r>
      <w:rPr>
        <w:rFonts w:ascii="ＭＳ ゴシック" w:eastAsia="ＭＳ ゴシック" w:hAnsi="ＭＳ ゴシック" w:cs="Times New Roman" w:hint="eastAsia"/>
        <w:color w:val="000000"/>
        <w:kern w:val="24"/>
        <w:szCs w:val="21"/>
        <w14:ligatures w14:val="none"/>
      </w:rPr>
      <w:t>５</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A5594"/>
    <w:multiLevelType w:val="hybridMultilevel"/>
    <w:tmpl w:val="67C8F224"/>
    <w:lvl w:ilvl="0" w:tplc="2B388122">
      <w:start w:val="1"/>
      <w:numFmt w:val="decimalFullWidth"/>
      <w:lvlText w:val="（%1）"/>
      <w:lvlJc w:val="left"/>
      <w:pPr>
        <w:ind w:left="3413" w:hanging="720"/>
      </w:pPr>
      <w:rPr>
        <w:rFonts w:hint="default"/>
      </w:rPr>
    </w:lvl>
    <w:lvl w:ilvl="1" w:tplc="E2BE54FA">
      <w:start w:val="1"/>
      <w:numFmt w:val="decimalEnclosedCircle"/>
      <w:lvlText w:val="%2"/>
      <w:lvlJc w:val="left"/>
      <w:pPr>
        <w:ind w:left="3493" w:hanging="360"/>
      </w:pPr>
      <w:rPr>
        <w:rFonts w:hint="default"/>
      </w:rPr>
    </w:lvl>
    <w:lvl w:ilvl="2" w:tplc="04090011" w:tentative="1">
      <w:start w:val="1"/>
      <w:numFmt w:val="decimalEnclosedCircle"/>
      <w:lvlText w:val="%3"/>
      <w:lvlJc w:val="left"/>
      <w:pPr>
        <w:ind w:left="4013" w:hanging="440"/>
      </w:pPr>
    </w:lvl>
    <w:lvl w:ilvl="3" w:tplc="0409000F" w:tentative="1">
      <w:start w:val="1"/>
      <w:numFmt w:val="decimal"/>
      <w:lvlText w:val="%4."/>
      <w:lvlJc w:val="left"/>
      <w:pPr>
        <w:ind w:left="4453" w:hanging="440"/>
      </w:pPr>
    </w:lvl>
    <w:lvl w:ilvl="4" w:tplc="04090017" w:tentative="1">
      <w:start w:val="1"/>
      <w:numFmt w:val="aiueoFullWidth"/>
      <w:lvlText w:val="(%5)"/>
      <w:lvlJc w:val="left"/>
      <w:pPr>
        <w:ind w:left="4893" w:hanging="440"/>
      </w:pPr>
    </w:lvl>
    <w:lvl w:ilvl="5" w:tplc="04090011" w:tentative="1">
      <w:start w:val="1"/>
      <w:numFmt w:val="decimalEnclosedCircle"/>
      <w:lvlText w:val="%6"/>
      <w:lvlJc w:val="left"/>
      <w:pPr>
        <w:ind w:left="5333" w:hanging="440"/>
      </w:pPr>
    </w:lvl>
    <w:lvl w:ilvl="6" w:tplc="0409000F" w:tentative="1">
      <w:start w:val="1"/>
      <w:numFmt w:val="decimal"/>
      <w:lvlText w:val="%7."/>
      <w:lvlJc w:val="left"/>
      <w:pPr>
        <w:ind w:left="5773" w:hanging="440"/>
      </w:pPr>
    </w:lvl>
    <w:lvl w:ilvl="7" w:tplc="04090017" w:tentative="1">
      <w:start w:val="1"/>
      <w:numFmt w:val="aiueoFullWidth"/>
      <w:lvlText w:val="(%8)"/>
      <w:lvlJc w:val="left"/>
      <w:pPr>
        <w:ind w:left="6213" w:hanging="440"/>
      </w:pPr>
    </w:lvl>
    <w:lvl w:ilvl="8" w:tplc="04090011" w:tentative="1">
      <w:start w:val="1"/>
      <w:numFmt w:val="decimalEnclosedCircle"/>
      <w:lvlText w:val="%9"/>
      <w:lvlJc w:val="left"/>
      <w:pPr>
        <w:ind w:left="6653" w:hanging="440"/>
      </w:pPr>
    </w:lvl>
  </w:abstractNum>
  <w:num w:numId="1" w16cid:durableId="591209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B73"/>
    <w:rsid w:val="00216609"/>
    <w:rsid w:val="00321E53"/>
    <w:rsid w:val="0034081F"/>
    <w:rsid w:val="003E253F"/>
    <w:rsid w:val="00452FE8"/>
    <w:rsid w:val="005C156A"/>
    <w:rsid w:val="006E1A67"/>
    <w:rsid w:val="006E4696"/>
    <w:rsid w:val="006F14D8"/>
    <w:rsid w:val="00896E18"/>
    <w:rsid w:val="00922596"/>
    <w:rsid w:val="00994095"/>
    <w:rsid w:val="00A2380D"/>
    <w:rsid w:val="00A85C3F"/>
    <w:rsid w:val="00BA0D52"/>
    <w:rsid w:val="00C01055"/>
    <w:rsid w:val="00C2434D"/>
    <w:rsid w:val="00CC382F"/>
    <w:rsid w:val="00D05B5B"/>
    <w:rsid w:val="00DE1A35"/>
    <w:rsid w:val="00E52B73"/>
    <w:rsid w:val="00F35AD1"/>
    <w:rsid w:val="00F86A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470AF4"/>
  <w15:chartTrackingRefBased/>
  <w15:docId w15:val="{7BCF358C-7109-4D93-A18F-BE3416FD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52B7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2B7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2B7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2B7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2B7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2B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2B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2B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2B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2B7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2B7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2B7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2B7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2B7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2B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2B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2B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2B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2B7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2B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2B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2B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2B73"/>
    <w:pPr>
      <w:spacing w:before="160" w:after="160"/>
      <w:jc w:val="center"/>
    </w:pPr>
    <w:rPr>
      <w:i/>
      <w:iCs/>
      <w:color w:val="404040" w:themeColor="text1" w:themeTint="BF"/>
    </w:rPr>
  </w:style>
  <w:style w:type="character" w:customStyle="1" w:styleId="a8">
    <w:name w:val="引用文 (文字)"/>
    <w:basedOn w:val="a0"/>
    <w:link w:val="a7"/>
    <w:uiPriority w:val="29"/>
    <w:rsid w:val="00E52B73"/>
    <w:rPr>
      <w:i/>
      <w:iCs/>
      <w:color w:val="404040" w:themeColor="text1" w:themeTint="BF"/>
    </w:rPr>
  </w:style>
  <w:style w:type="paragraph" w:styleId="a9">
    <w:name w:val="List Paragraph"/>
    <w:basedOn w:val="a"/>
    <w:uiPriority w:val="34"/>
    <w:qFormat/>
    <w:rsid w:val="00E52B73"/>
    <w:pPr>
      <w:ind w:left="720"/>
      <w:contextualSpacing/>
    </w:pPr>
  </w:style>
  <w:style w:type="character" w:styleId="21">
    <w:name w:val="Intense Emphasis"/>
    <w:basedOn w:val="a0"/>
    <w:uiPriority w:val="21"/>
    <w:qFormat/>
    <w:rsid w:val="00E52B73"/>
    <w:rPr>
      <w:i/>
      <w:iCs/>
      <w:color w:val="2F5496" w:themeColor="accent1" w:themeShade="BF"/>
    </w:rPr>
  </w:style>
  <w:style w:type="paragraph" w:styleId="22">
    <w:name w:val="Intense Quote"/>
    <w:basedOn w:val="a"/>
    <w:next w:val="a"/>
    <w:link w:val="23"/>
    <w:uiPriority w:val="30"/>
    <w:qFormat/>
    <w:rsid w:val="00E52B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E52B73"/>
    <w:rPr>
      <w:i/>
      <w:iCs/>
      <w:color w:val="2F5496" w:themeColor="accent1" w:themeShade="BF"/>
    </w:rPr>
  </w:style>
  <w:style w:type="character" w:styleId="24">
    <w:name w:val="Intense Reference"/>
    <w:basedOn w:val="a0"/>
    <w:uiPriority w:val="32"/>
    <w:qFormat/>
    <w:rsid w:val="00E52B73"/>
    <w:rPr>
      <w:b/>
      <w:bCs/>
      <w:smallCaps/>
      <w:color w:val="2F5496" w:themeColor="accent1" w:themeShade="BF"/>
      <w:spacing w:val="5"/>
    </w:rPr>
  </w:style>
  <w:style w:type="paragraph" w:styleId="aa">
    <w:name w:val="header"/>
    <w:basedOn w:val="a"/>
    <w:link w:val="ab"/>
    <w:uiPriority w:val="99"/>
    <w:unhideWhenUsed/>
    <w:rsid w:val="00F35AD1"/>
    <w:pPr>
      <w:tabs>
        <w:tab w:val="center" w:pos="4252"/>
        <w:tab w:val="right" w:pos="8504"/>
      </w:tabs>
      <w:snapToGrid w:val="0"/>
    </w:pPr>
  </w:style>
  <w:style w:type="character" w:customStyle="1" w:styleId="ab">
    <w:name w:val="ヘッダー (文字)"/>
    <w:basedOn w:val="a0"/>
    <w:link w:val="aa"/>
    <w:uiPriority w:val="99"/>
    <w:rsid w:val="00F35AD1"/>
  </w:style>
  <w:style w:type="paragraph" w:styleId="ac">
    <w:name w:val="footer"/>
    <w:basedOn w:val="a"/>
    <w:link w:val="ad"/>
    <w:uiPriority w:val="99"/>
    <w:unhideWhenUsed/>
    <w:rsid w:val="00F35AD1"/>
    <w:pPr>
      <w:tabs>
        <w:tab w:val="center" w:pos="4252"/>
        <w:tab w:val="right" w:pos="8504"/>
      </w:tabs>
      <w:snapToGrid w:val="0"/>
    </w:pPr>
  </w:style>
  <w:style w:type="character" w:customStyle="1" w:styleId="ad">
    <w:name w:val="フッター (文字)"/>
    <w:basedOn w:val="a0"/>
    <w:link w:val="ac"/>
    <w:uiPriority w:val="99"/>
    <w:rsid w:val="00F35A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adatch-s</dc:creator>
  <cp:keywords/>
  <dc:description/>
  <cp:lastModifiedBy>島根県山根　卓也</cp:lastModifiedBy>
  <cp:revision>7</cp:revision>
  <cp:lastPrinted>2025-08-26T04:38:00Z</cp:lastPrinted>
  <dcterms:created xsi:type="dcterms:W3CDTF">2025-08-11T01:37:00Z</dcterms:created>
  <dcterms:modified xsi:type="dcterms:W3CDTF">2025-08-26T04:38:00Z</dcterms:modified>
</cp:coreProperties>
</file>