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E22ACB">
        <w:rPr>
          <w:sz w:val="21"/>
          <w:szCs w:val="21"/>
        </w:rPr>
        <w:t>様式第４</w:t>
      </w:r>
      <w:r w:rsidRPr="00E22ACB">
        <w:rPr>
          <w:rFonts w:ascii="ＭＳ 明朝" w:eastAsia="ＭＳ 明朝" w:hAnsi="ＭＳ 明朝"/>
          <w:sz w:val="21"/>
          <w:szCs w:val="21"/>
        </w:rPr>
        <w:t>（第20条の２関係）</w:t>
      </w:r>
    </w:p>
    <w:p w:rsidR="00E22ACB" w:rsidRPr="00E22ACB" w:rsidRDefault="00E22ACB" w:rsidP="00E22ACB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年　　月　　日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550" w:left="1210" w:firstLineChars="300" w:firstLine="63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様</w:t>
      </w:r>
    </w:p>
    <w:p w:rsidR="00E22ACB" w:rsidRPr="00E22ACB" w:rsidRDefault="00E22ACB" w:rsidP="00E22ACB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2032"/>
        </w:rPr>
        <w:t>行為者の住所及び氏名（法人</w:t>
      </w:r>
      <w:r w:rsidRPr="00E22ACB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2032"/>
        </w:rPr>
        <w:t>に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2031"/>
        </w:rPr>
        <w:t>あ</w:t>
      </w:r>
      <w:r w:rsidRPr="00E22ACB">
        <w:rPr>
          <w:rFonts w:ascii="ＭＳ 明朝" w:eastAsia="ＭＳ 明朝" w:hAnsi="ＭＳ 明朝"/>
          <w:kern w:val="0"/>
          <w:sz w:val="21"/>
          <w:szCs w:val="21"/>
          <w:fitText w:val="3185" w:id="-740972031"/>
        </w:rPr>
        <w:t>っては、主たる事務所の所在地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2030"/>
        </w:rPr>
        <w:t>及び名称並びに代表者の氏名</w:t>
      </w:r>
      <w:r w:rsidRPr="00E22ACB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2030"/>
        </w:rPr>
        <w:t>）</w:t>
      </w:r>
    </w:p>
    <w:p w:rsidR="00E22ACB" w:rsidRPr="00E22ACB" w:rsidRDefault="00E22ACB" w:rsidP="00E22ACB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普通地域内　　　　行為届出書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島根県立自然公園条例第13条第１項の規定により、　　　　県立自然公園普通地域内において　　　　行為をいたしたく下記のとおり届け出ます。</w:t>
      </w:r>
    </w:p>
    <w:p w:rsidR="00E22ACB" w:rsidRPr="00E22ACB" w:rsidRDefault="00E22ACB" w:rsidP="00E22ACB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6"/>
        <w:gridCol w:w="1513"/>
        <w:gridCol w:w="5707"/>
      </w:tblGrid>
      <w:tr w:rsidR="00E22ACB" w:rsidRPr="00E22ACB" w:rsidTr="00C11E16">
        <w:trPr>
          <w:trHeight w:val="680"/>
        </w:trPr>
        <w:tc>
          <w:tcPr>
            <w:tcW w:w="195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2029"/>
              </w:rPr>
              <w:t>目</w:t>
            </w:r>
            <w:r w:rsidRPr="00E22ACB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029"/>
              </w:rPr>
              <w:t>的</w:t>
            </w:r>
          </w:p>
        </w:tc>
        <w:tc>
          <w:tcPr>
            <w:tcW w:w="7511" w:type="dxa"/>
            <w:gridSpan w:val="2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22ACB" w:rsidRPr="00E22ACB" w:rsidTr="00C11E16">
        <w:trPr>
          <w:trHeight w:val="693"/>
        </w:trPr>
        <w:tc>
          <w:tcPr>
            <w:tcW w:w="195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2028"/>
              </w:rPr>
              <w:t>行為</w:t>
            </w:r>
            <w:r w:rsidRPr="00E22ACB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028"/>
              </w:rPr>
              <w:t>地</w:t>
            </w:r>
          </w:p>
        </w:tc>
        <w:tc>
          <w:tcPr>
            <w:tcW w:w="7511" w:type="dxa"/>
            <w:gridSpan w:val="2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22ACB" w:rsidRPr="00E22ACB" w:rsidTr="00C11E16">
        <w:trPr>
          <w:trHeight w:val="693"/>
        </w:trPr>
        <w:tc>
          <w:tcPr>
            <w:tcW w:w="195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2027"/>
              </w:rPr>
              <w:t>施</w:t>
            </w:r>
            <w:r w:rsidRPr="00E22ACB">
              <w:rPr>
                <w:rFonts w:ascii="ＭＳ 明朝" w:eastAsia="ＭＳ 明朝" w:hAnsi="ＭＳ 明朝" w:hint="eastAsia"/>
                <w:spacing w:val="133"/>
                <w:kern w:val="0"/>
                <w:sz w:val="21"/>
                <w:szCs w:val="21"/>
                <w:fitText w:val="1638" w:id="-740972027"/>
              </w:rPr>
              <w:t>行</w:t>
            </w:r>
            <w:r w:rsidRPr="00E22ACB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2027"/>
              </w:rPr>
              <w:t>方</w:t>
            </w:r>
            <w:r w:rsidRPr="00E22ACB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027"/>
              </w:rPr>
              <w:t>法</w:t>
            </w:r>
          </w:p>
        </w:tc>
        <w:tc>
          <w:tcPr>
            <w:tcW w:w="7511" w:type="dxa"/>
            <w:gridSpan w:val="2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E22ACB" w:rsidRPr="00E22ACB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2026"/>
              </w:rPr>
              <w:t>予定</w:t>
            </w:r>
            <w:r w:rsidRPr="00E22ACB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026"/>
              </w:rPr>
              <w:t>日</w:t>
            </w:r>
          </w:p>
        </w:tc>
        <w:tc>
          <w:tcPr>
            <w:tcW w:w="156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E22ACB" w:rsidRPr="00E22ACB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E22ACB" w:rsidRPr="00E22ACB" w:rsidTr="00C11E16">
        <w:trPr>
          <w:trHeight w:val="680"/>
        </w:trPr>
        <w:tc>
          <w:tcPr>
            <w:tcW w:w="1958" w:type="dxa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22ACB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2025"/>
              </w:rPr>
              <w:t>備</w:t>
            </w:r>
            <w:r w:rsidRPr="00E22ACB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025"/>
              </w:rPr>
              <w:t>考</w:t>
            </w:r>
          </w:p>
        </w:tc>
        <w:tc>
          <w:tcPr>
            <w:tcW w:w="7511" w:type="dxa"/>
            <w:gridSpan w:val="2"/>
            <w:vAlign w:val="center"/>
          </w:tcPr>
          <w:p w:rsidR="00E22ACB" w:rsidRPr="00E22ACB" w:rsidRDefault="00E22ACB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100" w:left="22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備考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１　「　　　　県立自然公園」の箇所には当該県立自然公園の名称を、「　　　　行為」の箇所には条例第13条第１項</w:t>
      </w:r>
      <w:r w:rsidRPr="00E22ACB">
        <w:rPr>
          <w:rFonts w:ascii="ＭＳ 明朝" w:eastAsia="ＭＳ 明朝" w:hAnsi="ＭＳ 明朝" w:hint="eastAsia"/>
          <w:sz w:val="21"/>
          <w:szCs w:val="21"/>
        </w:rPr>
        <w:t>各号に</w:t>
      </w:r>
      <w:r w:rsidRPr="00E22ACB">
        <w:rPr>
          <w:rFonts w:ascii="ＭＳ 明朝" w:eastAsia="ＭＳ 明朝" w:hAnsi="ＭＳ 明朝"/>
          <w:sz w:val="21"/>
          <w:szCs w:val="21"/>
        </w:rPr>
        <w:t>規定</w:t>
      </w:r>
      <w:r w:rsidRPr="00E22ACB">
        <w:rPr>
          <w:rFonts w:ascii="ＭＳ 明朝" w:eastAsia="ＭＳ 明朝" w:hAnsi="ＭＳ 明朝" w:hint="eastAsia"/>
          <w:sz w:val="21"/>
          <w:szCs w:val="21"/>
        </w:rPr>
        <w:t>す</w:t>
      </w:r>
      <w:r w:rsidRPr="00E22ACB">
        <w:rPr>
          <w:rFonts w:ascii="ＭＳ 明朝" w:eastAsia="ＭＳ 明朝" w:hAnsi="ＭＳ 明朝"/>
          <w:sz w:val="21"/>
          <w:szCs w:val="21"/>
        </w:rPr>
        <w:t>る行為を記入すること。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２　「施行</w:t>
      </w:r>
      <w:r w:rsidRPr="00E22ACB">
        <w:rPr>
          <w:rFonts w:ascii="ＭＳ 明朝" w:eastAsia="ＭＳ 明朝" w:hAnsi="ＭＳ 明朝"/>
          <w:kern w:val="0"/>
          <w:sz w:val="21"/>
          <w:szCs w:val="21"/>
        </w:rPr>
        <w:t>方法</w:t>
      </w:r>
      <w:r w:rsidRPr="00E22ACB">
        <w:rPr>
          <w:rFonts w:ascii="ＭＳ 明朝" w:eastAsia="ＭＳ 明朝" w:hAnsi="ＭＳ 明朝"/>
          <w:sz w:val="21"/>
          <w:szCs w:val="21"/>
        </w:rPr>
        <w:t>」欄には、届出行為を具体的に記入すること。</w:t>
      </w:r>
    </w:p>
    <w:p w:rsidR="00E22ACB" w:rsidRPr="00E22ACB" w:rsidRDefault="00E22ACB" w:rsidP="00E22ACB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E22ACB">
        <w:rPr>
          <w:rFonts w:ascii="ＭＳ 明朝" w:eastAsia="ＭＳ 明朝" w:hAnsi="ＭＳ 明朝"/>
          <w:sz w:val="21"/>
          <w:szCs w:val="21"/>
        </w:rPr>
        <w:t>３　「備考」欄には、他の法令の規定により、当該行為が行政庁の許可、認可その他の処分又は届出を必要とするものであるときは、その手続の進捗状況を記入すること。</w:t>
      </w:r>
    </w:p>
    <w:p w:rsidR="00E00A3D" w:rsidRPr="00E22ACB" w:rsidRDefault="00E00A3D">
      <w:pPr>
        <w:rPr>
          <w:sz w:val="21"/>
          <w:szCs w:val="21"/>
        </w:rPr>
      </w:pPr>
    </w:p>
    <w:sectPr w:rsidR="00E00A3D" w:rsidRPr="00E22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CB"/>
    <w:rsid w:val="00E00A3D"/>
    <w:rsid w:val="00E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E7D0F-DD04-4647-81CD-2126E60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CB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ACB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2025-03-26T13:41:00Z</dcterms:created>
  <dcterms:modified xsi:type="dcterms:W3CDTF">2025-03-26T13:42:00Z</dcterms:modified>
</cp:coreProperties>
</file>