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65" w:rsidRPr="00690BFF" w:rsidRDefault="00A340D5">
      <w:pPr>
        <w:pStyle w:val="a6"/>
      </w:pPr>
      <w:r w:rsidRPr="00690BFF">
        <w:rPr>
          <w:rFonts w:hint="eastAsia"/>
        </w:rPr>
        <w:t>参考－３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00"/>
        <w:gridCol w:w="316"/>
        <w:gridCol w:w="317"/>
        <w:gridCol w:w="317"/>
        <w:gridCol w:w="316"/>
        <w:gridCol w:w="317"/>
        <w:gridCol w:w="317"/>
        <w:gridCol w:w="316"/>
        <w:gridCol w:w="317"/>
        <w:gridCol w:w="317"/>
        <w:gridCol w:w="316"/>
        <w:gridCol w:w="317"/>
        <w:gridCol w:w="317"/>
        <w:gridCol w:w="316"/>
        <w:gridCol w:w="317"/>
        <w:gridCol w:w="317"/>
        <w:gridCol w:w="50"/>
        <w:gridCol w:w="266"/>
        <w:gridCol w:w="317"/>
        <w:gridCol w:w="317"/>
        <w:gridCol w:w="316"/>
        <w:gridCol w:w="184"/>
        <w:gridCol w:w="133"/>
        <w:gridCol w:w="317"/>
        <w:gridCol w:w="316"/>
        <w:gridCol w:w="317"/>
        <w:gridCol w:w="317"/>
      </w:tblGrid>
      <w:tr w:rsidR="00F42D65" w:rsidRPr="00690BFF">
        <w:trPr>
          <w:cantSplit/>
          <w:trHeight w:hRule="exact" w:val="280"/>
        </w:trPr>
        <w:tc>
          <w:tcPr>
            <w:tcW w:w="680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D65" w:rsidRPr="00690BFF" w:rsidRDefault="00F42D65"/>
          <w:p w:rsidR="00F42D65" w:rsidRPr="00690BFF" w:rsidRDefault="00F42D65">
            <w:pPr>
              <w:pStyle w:val="1"/>
              <w:ind w:left="3215"/>
              <w:jc w:val="both"/>
            </w:pPr>
            <w:r w:rsidRPr="00690BFF">
              <w:rPr>
                <w:rFonts w:hint="eastAsia"/>
              </w:rPr>
              <w:t>安 全 巡 視 日 報</w:t>
            </w:r>
          </w:p>
          <w:p w:rsidR="00F42D65" w:rsidRPr="00690BFF" w:rsidRDefault="00F42D65"/>
          <w:p w:rsidR="00F42D65" w:rsidRPr="00690BFF" w:rsidRDefault="00F42D65">
            <w:r w:rsidRPr="00690BFF">
              <w:rPr>
                <w:rFonts w:hint="eastAsia"/>
              </w:rPr>
              <w:t xml:space="preserve">　　　　月　　日　　曜日　　天候</w:t>
            </w:r>
            <w:r w:rsidRPr="00690BFF">
              <w:t xml:space="preserve"> 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F42D65" w:rsidRPr="00690BFF" w:rsidRDefault="00F42D65">
            <w:pPr>
              <w:spacing w:line="240" w:lineRule="exact"/>
              <w:jc w:val="center"/>
            </w:pPr>
            <w:r w:rsidRPr="00690BFF">
              <w:rPr>
                <w:rFonts w:hint="eastAsia"/>
              </w:rPr>
              <w:t>現場代理人</w:t>
            </w:r>
          </w:p>
        </w:tc>
        <w:tc>
          <w:tcPr>
            <w:tcW w:w="1400" w:type="dxa"/>
            <w:gridSpan w:val="5"/>
            <w:vAlign w:val="center"/>
          </w:tcPr>
          <w:p w:rsidR="00F42D65" w:rsidRPr="00690BFF" w:rsidRDefault="00F42D65">
            <w:pPr>
              <w:spacing w:line="240" w:lineRule="exact"/>
              <w:jc w:val="center"/>
            </w:pPr>
            <w:r w:rsidRPr="00690BFF">
              <w:rPr>
                <w:rFonts w:hint="eastAsia"/>
              </w:rPr>
              <w:t>安全巡視員</w:t>
            </w:r>
          </w:p>
        </w:tc>
      </w:tr>
      <w:tr w:rsidR="00F42D65" w:rsidRPr="00690BFF">
        <w:trPr>
          <w:cantSplit/>
          <w:trHeight w:hRule="exact" w:val="1160"/>
        </w:trPr>
        <w:tc>
          <w:tcPr>
            <w:tcW w:w="6800" w:type="dxa"/>
            <w:gridSpan w:val="17"/>
            <w:vMerge/>
            <w:tcBorders>
              <w:left w:val="nil"/>
              <w:bottom w:val="nil"/>
              <w:right w:val="nil"/>
            </w:tcBorders>
            <w:vAlign w:val="center"/>
          </w:tcPr>
          <w:p w:rsidR="00F42D65" w:rsidRPr="00690BFF" w:rsidRDefault="00F42D65"/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F42D65" w:rsidRPr="00690BFF" w:rsidRDefault="00F42D65"/>
        </w:tc>
        <w:tc>
          <w:tcPr>
            <w:tcW w:w="1400" w:type="dxa"/>
            <w:gridSpan w:val="5"/>
            <w:vAlign w:val="center"/>
          </w:tcPr>
          <w:p w:rsidR="00F42D65" w:rsidRPr="00690BFF" w:rsidRDefault="00F42D65"/>
        </w:tc>
      </w:tr>
      <w:tr w:rsidR="00F42D65" w:rsidRPr="00690BFF">
        <w:trPr>
          <w:cantSplit/>
          <w:trHeight w:hRule="exact" w:val="400"/>
        </w:trPr>
        <w:tc>
          <w:tcPr>
            <w:tcW w:w="2000" w:type="dxa"/>
            <w:vMerge w:val="restart"/>
            <w:vAlign w:val="center"/>
          </w:tcPr>
          <w:p w:rsidR="00F42D65" w:rsidRPr="00690BFF" w:rsidRDefault="00F42D65">
            <w:pPr>
              <w:jc w:val="center"/>
            </w:pPr>
            <w:r w:rsidRPr="00690BFF">
              <w:rPr>
                <w:rFonts w:hint="eastAsia"/>
              </w:rPr>
              <w:t>巡 視 時 間</w:t>
            </w:r>
          </w:p>
        </w:tc>
        <w:tc>
          <w:tcPr>
            <w:tcW w:w="316" w:type="dxa"/>
            <w:tcBorders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8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9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10</w:t>
            </w: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11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12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13</w:t>
            </w: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14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15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16</w:t>
            </w: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17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18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19</w:t>
            </w: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20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21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22</w:t>
            </w:r>
          </w:p>
        </w:tc>
        <w:tc>
          <w:tcPr>
            <w:tcW w:w="3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23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24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1</w:t>
            </w: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2</w:t>
            </w:r>
          </w:p>
        </w:tc>
        <w:tc>
          <w:tcPr>
            <w:tcW w:w="3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3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4</w:t>
            </w: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5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6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  <w:r w:rsidRPr="00690BFF">
              <w:rPr>
                <w:rFonts w:hint="eastAsia"/>
                <w:sz w:val="16"/>
              </w:rPr>
              <w:t>7</w:t>
            </w:r>
          </w:p>
        </w:tc>
      </w:tr>
      <w:tr w:rsidR="00F42D65" w:rsidRPr="00690BFF">
        <w:trPr>
          <w:cantSplit/>
          <w:trHeight w:hRule="exact" w:val="800"/>
        </w:trPr>
        <w:tc>
          <w:tcPr>
            <w:tcW w:w="2000" w:type="dxa"/>
            <w:vMerge/>
            <w:tcBorders>
              <w:top w:val="nil"/>
            </w:tcBorders>
            <w:vAlign w:val="center"/>
          </w:tcPr>
          <w:p w:rsidR="00F42D65" w:rsidRPr="00690BFF" w:rsidRDefault="00F42D65"/>
        </w:tc>
        <w:tc>
          <w:tcPr>
            <w:tcW w:w="316" w:type="dxa"/>
            <w:tcBorders>
              <w:top w:val="nil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sz w:val="16"/>
              </w:rPr>
            </w:pPr>
          </w:p>
        </w:tc>
      </w:tr>
      <w:tr w:rsidR="00F42D65" w:rsidRPr="00690BFF">
        <w:trPr>
          <w:trHeight w:hRule="exact" w:val="1920"/>
        </w:trPr>
        <w:tc>
          <w:tcPr>
            <w:tcW w:w="2000" w:type="dxa"/>
            <w:vAlign w:val="center"/>
          </w:tcPr>
          <w:p w:rsidR="00F42D65" w:rsidRPr="00690BFF" w:rsidRDefault="00F42D65">
            <w:pPr>
              <w:jc w:val="distribute"/>
            </w:pPr>
            <w:r w:rsidRPr="00690BFF">
              <w:rPr>
                <w:rFonts w:hint="eastAsia"/>
              </w:rPr>
              <w:t>主な作業項目</w:t>
            </w:r>
          </w:p>
        </w:tc>
        <w:tc>
          <w:tcPr>
            <w:tcW w:w="7600" w:type="dxa"/>
            <w:gridSpan w:val="26"/>
            <w:vAlign w:val="center"/>
          </w:tcPr>
          <w:p w:rsidR="00F42D65" w:rsidRPr="00690BFF" w:rsidRDefault="00F42D65"/>
        </w:tc>
      </w:tr>
      <w:tr w:rsidR="00F42D65" w:rsidRPr="00690BFF">
        <w:trPr>
          <w:trHeight w:hRule="exact" w:val="1920"/>
        </w:trPr>
        <w:tc>
          <w:tcPr>
            <w:tcW w:w="2000" w:type="dxa"/>
            <w:vAlign w:val="center"/>
          </w:tcPr>
          <w:p w:rsidR="00F42D65" w:rsidRPr="00690BFF" w:rsidRDefault="00F42D65">
            <w:pPr>
              <w:jc w:val="distribute"/>
            </w:pPr>
            <w:r w:rsidRPr="00690BFF">
              <w:rPr>
                <w:rFonts w:hint="eastAsia"/>
              </w:rPr>
              <w:t>作業の急所と</w:t>
            </w:r>
          </w:p>
          <w:p w:rsidR="00F42D65" w:rsidRPr="00690BFF" w:rsidRDefault="00F42D65">
            <w:pPr>
              <w:jc w:val="distribute"/>
            </w:pPr>
            <w:r w:rsidRPr="00690BFF">
              <w:rPr>
                <w:rFonts w:hint="eastAsia"/>
              </w:rPr>
              <w:t>安全上の諸注意</w:t>
            </w:r>
          </w:p>
        </w:tc>
        <w:tc>
          <w:tcPr>
            <w:tcW w:w="7600" w:type="dxa"/>
            <w:gridSpan w:val="26"/>
            <w:vAlign w:val="center"/>
          </w:tcPr>
          <w:p w:rsidR="00F42D65" w:rsidRPr="00690BFF" w:rsidRDefault="00F42D65"/>
        </w:tc>
      </w:tr>
      <w:tr w:rsidR="00F42D65" w:rsidRPr="00690BFF">
        <w:trPr>
          <w:trHeight w:hRule="exact" w:val="1920"/>
        </w:trPr>
        <w:tc>
          <w:tcPr>
            <w:tcW w:w="2000" w:type="dxa"/>
            <w:vAlign w:val="center"/>
          </w:tcPr>
          <w:p w:rsidR="00F42D65" w:rsidRPr="00690BFF" w:rsidRDefault="00F42D65">
            <w:pPr>
              <w:jc w:val="distribute"/>
            </w:pPr>
            <w:r w:rsidRPr="00690BFF">
              <w:rPr>
                <w:rFonts w:hint="eastAsia"/>
              </w:rPr>
              <w:t>安全点検結果</w:t>
            </w:r>
          </w:p>
        </w:tc>
        <w:tc>
          <w:tcPr>
            <w:tcW w:w="7600" w:type="dxa"/>
            <w:gridSpan w:val="26"/>
            <w:vAlign w:val="center"/>
          </w:tcPr>
          <w:p w:rsidR="00F42D65" w:rsidRPr="00690BFF" w:rsidRDefault="00F42D65"/>
        </w:tc>
      </w:tr>
      <w:tr w:rsidR="00F42D65" w:rsidRPr="00690BFF">
        <w:trPr>
          <w:trHeight w:hRule="exact" w:val="1920"/>
        </w:trPr>
        <w:tc>
          <w:tcPr>
            <w:tcW w:w="2000" w:type="dxa"/>
            <w:vAlign w:val="center"/>
          </w:tcPr>
          <w:p w:rsidR="00F42D65" w:rsidRPr="00690BFF" w:rsidRDefault="00F42D65">
            <w:pPr>
              <w:jc w:val="distribute"/>
            </w:pPr>
            <w:r w:rsidRPr="00690BFF">
              <w:rPr>
                <w:rFonts w:hint="eastAsia"/>
              </w:rPr>
              <w:t>指示・是正事項</w:t>
            </w:r>
          </w:p>
        </w:tc>
        <w:tc>
          <w:tcPr>
            <w:tcW w:w="7600" w:type="dxa"/>
            <w:gridSpan w:val="26"/>
            <w:vAlign w:val="center"/>
          </w:tcPr>
          <w:p w:rsidR="00F42D65" w:rsidRPr="00690BFF" w:rsidRDefault="00F42D65"/>
        </w:tc>
      </w:tr>
      <w:tr w:rsidR="00F42D65" w:rsidRPr="00690BFF">
        <w:trPr>
          <w:trHeight w:hRule="exact" w:val="1920"/>
        </w:trPr>
        <w:tc>
          <w:tcPr>
            <w:tcW w:w="2000" w:type="dxa"/>
            <w:vAlign w:val="center"/>
          </w:tcPr>
          <w:p w:rsidR="00F42D65" w:rsidRPr="00690BFF" w:rsidRDefault="00F42D65">
            <w:pPr>
              <w:jc w:val="distribute"/>
            </w:pPr>
            <w:r w:rsidRPr="00690BFF">
              <w:rPr>
                <w:rFonts w:hint="eastAsia"/>
              </w:rPr>
              <w:t>備考</w:t>
            </w:r>
          </w:p>
        </w:tc>
        <w:tc>
          <w:tcPr>
            <w:tcW w:w="7600" w:type="dxa"/>
            <w:gridSpan w:val="26"/>
            <w:vAlign w:val="center"/>
          </w:tcPr>
          <w:p w:rsidR="00F42D65" w:rsidRPr="00690BFF" w:rsidRDefault="00F42D65"/>
        </w:tc>
      </w:tr>
    </w:tbl>
    <w:p w:rsidR="00F42D65" w:rsidRDefault="003C42F9">
      <w:pPr>
        <w:ind w:left="360" w:hanging="360"/>
        <w:rPr>
          <w:sz w:val="18"/>
        </w:rPr>
      </w:pPr>
      <w:r w:rsidRPr="00690BFF">
        <w:rPr>
          <w:rFonts w:hint="eastAsia"/>
          <w:sz w:val="18"/>
        </w:rPr>
        <w:t>注</w:t>
      </w:r>
      <w:r w:rsidR="003554AB">
        <w:rPr>
          <w:rFonts w:hint="eastAsia"/>
          <w:sz w:val="18"/>
        </w:rPr>
        <w:t>１</w:t>
      </w:r>
      <w:r w:rsidRPr="00690BFF">
        <w:rPr>
          <w:rFonts w:hint="eastAsia"/>
          <w:sz w:val="18"/>
        </w:rPr>
        <w:t>）受注</w:t>
      </w:r>
      <w:r w:rsidR="00F42D65" w:rsidRPr="00690BFF">
        <w:rPr>
          <w:rFonts w:hint="eastAsia"/>
          <w:sz w:val="18"/>
        </w:rPr>
        <w:t>者</w:t>
      </w:r>
      <w:r w:rsidR="00652802">
        <w:rPr>
          <w:rFonts w:hint="eastAsia"/>
          <w:sz w:val="18"/>
        </w:rPr>
        <w:t>で別途様式を定め、整理されている場合は、この様式によらないで受注</w:t>
      </w:r>
      <w:r w:rsidR="00F42D65" w:rsidRPr="00690BFF">
        <w:rPr>
          <w:rFonts w:hint="eastAsia"/>
          <w:sz w:val="18"/>
        </w:rPr>
        <w:t>者の定めた様式を使用することができる。</w:t>
      </w:r>
      <w:bookmarkStart w:id="0" w:name="_GoBack"/>
      <w:bookmarkEnd w:id="0"/>
    </w:p>
    <w:p w:rsidR="003554AB" w:rsidRPr="003554AB" w:rsidRDefault="003554AB">
      <w:pPr>
        <w:ind w:left="360" w:hanging="360"/>
        <w:rPr>
          <w:rFonts w:hint="eastAsia"/>
          <w:sz w:val="18"/>
        </w:rPr>
      </w:pPr>
      <w:r w:rsidRPr="00690BFF">
        <w:rPr>
          <w:rFonts w:hint="eastAsia"/>
          <w:sz w:val="18"/>
        </w:rPr>
        <w:t>注</w:t>
      </w:r>
      <w:r>
        <w:rPr>
          <w:rFonts w:hint="eastAsia"/>
          <w:sz w:val="18"/>
        </w:rPr>
        <w:t>２</w:t>
      </w:r>
      <w:r w:rsidRPr="00690BFF">
        <w:rPr>
          <w:rFonts w:hint="eastAsia"/>
          <w:sz w:val="18"/>
        </w:rPr>
        <w:t>）</w:t>
      </w:r>
      <w:r w:rsidRPr="003554AB">
        <w:rPr>
          <w:rFonts w:hint="eastAsia"/>
          <w:sz w:val="18"/>
        </w:rPr>
        <w:t>最終請負金額（税込み）が５００万円未満（災害復旧工事は２，０００万円未満）では、作成した安全巡視日報の資料について竣工検査時の提示不要。</w:t>
      </w:r>
    </w:p>
    <w:sectPr w:rsidR="003554AB" w:rsidRPr="003554AB">
      <w:pgSz w:w="11906" w:h="16838" w:code="9"/>
      <w:pgMar w:top="1361" w:right="1021" w:bottom="1247" w:left="1247" w:header="851" w:footer="851" w:gutter="0"/>
      <w:cols w:space="425"/>
      <w:docGrid w:type="linesAndChars" w:linePitch="36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6F" w:rsidRDefault="00B9276F">
      <w:r>
        <w:separator/>
      </w:r>
    </w:p>
  </w:endnote>
  <w:endnote w:type="continuationSeparator" w:id="0">
    <w:p w:rsidR="00B9276F" w:rsidRDefault="00B9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6F" w:rsidRDefault="00B9276F">
      <w:r>
        <w:separator/>
      </w:r>
    </w:p>
  </w:footnote>
  <w:footnote w:type="continuationSeparator" w:id="0">
    <w:p w:rsidR="00B9276F" w:rsidRDefault="00B9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82"/>
  <w:displayHorizontalDrawingGridEvery w:val="2"/>
  <w:displayVerticalDrawingGridEvery w:val="2"/>
  <w:characterSpacingControl w:val="doNotCompress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0D5"/>
    <w:rsid w:val="001A2F33"/>
    <w:rsid w:val="003554AB"/>
    <w:rsid w:val="003C42F9"/>
    <w:rsid w:val="00652802"/>
    <w:rsid w:val="00690BFF"/>
    <w:rsid w:val="0076131C"/>
    <w:rsid w:val="00A24387"/>
    <w:rsid w:val="00A340D5"/>
    <w:rsid w:val="00B9276F"/>
    <w:rsid w:val="00D80542"/>
    <w:rsid w:val="00F4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32AF21A"/>
  <w15:chartTrackingRefBased/>
  <w15:docId w15:val="{82BB531C-52E7-4339-96D5-08978286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様式"/>
    <w:basedOn w:val="a"/>
    <w:rPr>
      <w:rFonts w:ascii="ＭＳ ゴシック" w:eastAsia="ＭＳ ゴシック"/>
      <w:sz w:val="23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2022-03-22T12:33:00Z</dcterms:created>
  <dcterms:modified xsi:type="dcterms:W3CDTF">2022-03-22T12:35:00Z</dcterms:modified>
</cp:coreProperties>
</file>